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2026-0348-BW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Gerüstarbeiten - Erweiterung und Aufstockung Anne-Frank-Berufskolleg Münster - Bauwerke Münster GmbH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Gerüstarbeiten für Neubau und Aufstockung eines Schulgebäudes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